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C6" w:rsidRPr="00A733C6" w:rsidRDefault="00A733C6" w:rsidP="00A733C6">
      <w:pPr>
        <w:pStyle w:val="a3"/>
        <w:shd w:val="clear" w:color="auto" w:fill="FFFFFF" w:themeFill="background1"/>
        <w:spacing w:before="0" w:beforeAutospacing="0" w:after="240" w:afterAutospacing="0" w:line="390" w:lineRule="atLeast"/>
        <w:ind w:left="-567" w:firstLine="567"/>
        <w:jc w:val="both"/>
        <w:rPr>
          <w:color w:val="222222"/>
          <w:sz w:val="28"/>
          <w:szCs w:val="28"/>
        </w:rPr>
      </w:pPr>
      <w:r w:rsidRPr="00A733C6">
        <w:rPr>
          <w:b/>
          <w:color w:val="FF0000"/>
          <w:sz w:val="28"/>
          <w:szCs w:val="28"/>
        </w:rPr>
        <w:t xml:space="preserve">Перед принятием окончательного решения о проведении аборта </w:t>
      </w:r>
    </w:p>
    <w:p w:rsidR="00A733C6" w:rsidRDefault="00A733C6" w:rsidP="00A733C6">
      <w:pPr>
        <w:pStyle w:val="a4"/>
        <w:ind w:left="-567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A733C6">
        <w:rPr>
          <w:rFonts w:ascii="Times New Roman" w:eastAsia="Times New Roman" w:hAnsi="Times New Roman" w:cs="Times New Roman"/>
          <w:color w:val="222222"/>
          <w:sz w:val="27"/>
          <w:szCs w:val="27"/>
        </w:rPr>
        <w:t>Вы должны обяз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ательно быть проконсультированы </w:t>
      </w:r>
      <w:r w:rsidRPr="00A733C6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психологом/психотерапевтом или другим специалистом, к которому Вас направит лечащий врач для доабортного консультирования. </w:t>
      </w:r>
    </w:p>
    <w:p w:rsidR="00A733C6" w:rsidRDefault="00A733C6" w:rsidP="00A733C6">
      <w:pPr>
        <w:pStyle w:val="a4"/>
        <w:ind w:left="-567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A733C6"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Психологи</w:t>
      </w:r>
      <w:r w:rsidRPr="00A733C6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в кабинетах медико-социальной помощи владеют разными техниками и приемами, которые </w:t>
      </w:r>
      <w:r w:rsidRPr="00A733C6"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позволяют женщине самой искать ответы на вопросы и принимать решение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r w:rsidRPr="00031063"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увидеть свое будущее с ребенком и без него, понять свои истинные чувства и потребности, которые совсем не лежат на поверхности.</w:t>
      </w:r>
    </w:p>
    <w:p w:rsidR="00A733C6" w:rsidRDefault="00A733C6" w:rsidP="00A733C6">
      <w:pPr>
        <w:pStyle w:val="a4"/>
        <w:ind w:left="-567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:rsidR="00A733C6" w:rsidRPr="00A733C6" w:rsidRDefault="00A733C6" w:rsidP="00A733C6">
      <w:pPr>
        <w:pStyle w:val="a4"/>
        <w:ind w:left="-567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A733C6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Также Вам будет выполнено ультразвуковое исследование (УЗИ), в ходе которого 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r w:rsidRPr="00A733C6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Вы услышите сердцебиение плода. </w:t>
      </w:r>
    </w:p>
    <w:p w:rsidR="00A733C6" w:rsidRPr="00E21AF2" w:rsidRDefault="00A733C6" w:rsidP="00A733C6">
      <w:pPr>
        <w:pStyle w:val="a3"/>
        <w:shd w:val="clear" w:color="auto" w:fill="FFFFFF" w:themeFill="background1"/>
        <w:spacing w:before="0" w:beforeAutospacing="0" w:after="240" w:afterAutospacing="0" w:line="390" w:lineRule="atLeast"/>
        <w:ind w:left="-567" w:firstLine="567"/>
        <w:jc w:val="both"/>
        <w:rPr>
          <w:b/>
          <w:i/>
          <w:color w:val="FF0000"/>
          <w:sz w:val="27"/>
          <w:szCs w:val="27"/>
        </w:rPr>
      </w:pPr>
      <w:r w:rsidRPr="00E21AF2">
        <w:rPr>
          <w:b/>
          <w:i/>
          <w:color w:val="FF0000"/>
          <w:sz w:val="27"/>
          <w:szCs w:val="27"/>
        </w:rPr>
        <w:t>Вы не должны прибегать к аборту, если точно не уверены, что хотите прервать беременность, или у Вас нет медицинских показаний для этого.</w:t>
      </w:r>
    </w:p>
    <w:p w:rsidR="00A733C6" w:rsidRDefault="00A733C6" w:rsidP="00A733C6">
      <w:pPr>
        <w:pStyle w:val="a3"/>
        <w:shd w:val="clear" w:color="auto" w:fill="FFFBE1"/>
        <w:spacing w:before="0" w:beforeAutospacing="0" w:after="0" w:afterAutospacing="0" w:line="390" w:lineRule="atLeast"/>
        <w:ind w:left="-567" w:firstLine="567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Если аборт проводится до 12 недель без наличия медицинских или социальных показаний (по Вашему настоянию), то его можно выполнить не ранее соблюдения «недели тишины»: 48 часов с момента обращения в медицинскую организацию для искусственного аборта при сроке беременности 4-6</w:t>
      </w:r>
      <w:r>
        <w:rPr>
          <w:color w:val="222222"/>
          <w:sz w:val="20"/>
          <w:szCs w:val="20"/>
          <w:vertAlign w:val="superscript"/>
        </w:rPr>
        <w:t>6</w:t>
      </w:r>
      <w:r>
        <w:rPr>
          <w:color w:val="222222"/>
          <w:sz w:val="27"/>
          <w:szCs w:val="27"/>
        </w:rPr>
        <w:t> недель или при сроке беременности 10-11</w:t>
      </w:r>
      <w:r>
        <w:rPr>
          <w:color w:val="222222"/>
          <w:sz w:val="20"/>
          <w:szCs w:val="20"/>
          <w:vertAlign w:val="superscript"/>
        </w:rPr>
        <w:t>4</w:t>
      </w:r>
      <w:r>
        <w:rPr>
          <w:color w:val="222222"/>
          <w:sz w:val="27"/>
          <w:szCs w:val="27"/>
        </w:rPr>
        <w:t> недель, но не позднее окончания 12-й недели беременности, и не ранее 7 дней с момента обращения в медицинскую организацию для искусственного аборта при сроке беременности 7 – 9</w:t>
      </w:r>
      <w:r>
        <w:rPr>
          <w:color w:val="222222"/>
          <w:sz w:val="20"/>
          <w:szCs w:val="20"/>
          <w:vertAlign w:val="superscript"/>
        </w:rPr>
        <w:t>6</w:t>
      </w:r>
      <w:r>
        <w:rPr>
          <w:color w:val="222222"/>
          <w:sz w:val="27"/>
          <w:szCs w:val="27"/>
        </w:rPr>
        <w:t> недель беременности.</w:t>
      </w:r>
    </w:p>
    <w:p w:rsidR="00031063" w:rsidRDefault="00A733C6" w:rsidP="00A733C6">
      <w:pPr>
        <w:pStyle w:val="a3"/>
        <w:shd w:val="clear" w:color="auto" w:fill="FFFBE1"/>
        <w:spacing w:before="0" w:beforeAutospacing="0" w:after="0" w:afterAutospacing="0" w:line="390" w:lineRule="atLeast"/>
        <w:ind w:left="-567" w:firstLine="567"/>
        <w:jc w:val="both"/>
        <w:rPr>
          <w:b/>
          <w:i/>
          <w:color w:val="FF0000"/>
          <w:sz w:val="27"/>
          <w:szCs w:val="27"/>
        </w:rPr>
      </w:pPr>
      <w:r w:rsidRPr="00E21AF2">
        <w:rPr>
          <w:b/>
          <w:i/>
          <w:color w:val="FF0000"/>
          <w:sz w:val="27"/>
          <w:szCs w:val="27"/>
        </w:rPr>
        <w:t xml:space="preserve">Аборт это не только физическая и психологическая "травма", но и  значительный гормональный стресс. </w:t>
      </w:r>
    </w:p>
    <w:p w:rsidR="00A733C6" w:rsidRDefault="00A733C6"/>
    <w:p w:rsidR="00031063" w:rsidRPr="00031063" w:rsidRDefault="00031063" w:rsidP="00031063">
      <w:pPr>
        <w:pStyle w:val="a3"/>
        <w:shd w:val="clear" w:color="auto" w:fill="FFFBE1"/>
        <w:spacing w:before="0" w:beforeAutospacing="0" w:after="0" w:afterAutospacing="0" w:line="390" w:lineRule="atLeast"/>
        <w:ind w:left="-567" w:firstLine="567"/>
        <w:jc w:val="both"/>
        <w:rPr>
          <w:b/>
          <w:sz w:val="27"/>
          <w:szCs w:val="27"/>
        </w:rPr>
      </w:pPr>
      <w:r w:rsidRPr="00031063">
        <w:rPr>
          <w:sz w:val="28"/>
          <w:szCs w:val="28"/>
        </w:rPr>
        <w:t>Думайте сердцем</w:t>
      </w:r>
      <w:r>
        <w:rPr>
          <w:sz w:val="28"/>
          <w:szCs w:val="28"/>
        </w:rPr>
        <w:t xml:space="preserve">! </w:t>
      </w:r>
      <w:r w:rsidRPr="00031063">
        <w:rPr>
          <w:b/>
          <w:sz w:val="27"/>
          <w:szCs w:val="27"/>
        </w:rPr>
        <w:t xml:space="preserve">За время дней тишины наши специалисты помогут Вам  ещё раз всё обдумать и посоветоваться с семьёй. </w:t>
      </w:r>
    </w:p>
    <w:p w:rsidR="00031063" w:rsidRDefault="00031063" w:rsidP="00031063">
      <w:pPr>
        <w:shd w:val="clear" w:color="auto" w:fill="FFFFFF"/>
        <w:spacing w:after="150"/>
        <w:ind w:left="-426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FE4993" w:rsidRDefault="00FE4993" w:rsidP="00FE4993">
      <w:pPr>
        <w:shd w:val="clear" w:color="auto" w:fill="FFFFFF"/>
        <w:spacing w:after="150"/>
        <w:ind w:left="-426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031063">
        <w:rPr>
          <w:rFonts w:ascii="Times New Roman" w:eastAsia="Times New Roman" w:hAnsi="Times New Roman" w:cs="Times New Roman"/>
          <w:b/>
          <w:i/>
          <w:sz w:val="27"/>
          <w:szCs w:val="27"/>
        </w:rPr>
        <w:t>Пройдите мотивационное консультирование</w:t>
      </w: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FE4993" w:rsidRPr="00031063" w:rsidRDefault="00FE4993" w:rsidP="00FE4993">
      <w:pPr>
        <w:shd w:val="clear" w:color="auto" w:fill="FFFFFF"/>
        <w:spacing w:after="150"/>
        <w:ind w:left="-426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03106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Анкета полностью анонимна и конфиденциальна. Эти данные никак не привязываются к вашей личности, ваша анонимность в полной безопасности.</w:t>
      </w:r>
    </w:p>
    <w:p w:rsidR="00031063" w:rsidRDefault="00031063" w:rsidP="00031063">
      <w:pPr>
        <w:shd w:val="clear" w:color="auto" w:fill="FFFFFF"/>
        <w:spacing w:after="150"/>
        <w:ind w:left="-284" w:hanging="142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  </w:t>
      </w:r>
      <w:r w:rsidRPr="00031063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</w:rPr>
        <w:t>Мотивационное анкетирование</w:t>
      </w: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</w:p>
    <w:p w:rsidR="00031063" w:rsidRDefault="00031063" w:rsidP="00031063">
      <w:pPr>
        <w:shd w:val="clear" w:color="auto" w:fill="FFFFFF"/>
        <w:spacing w:after="150"/>
        <w:ind w:left="-284" w:hanging="142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 П</w:t>
      </w: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роводится 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на территории РФ,  </w:t>
      </w: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с целью выявления репродуктивных установок женщин, обратившихся за медицинской услугой по прерыванию беременности, и направлено на формирование правильного репродуктивного выбора у пациентки, обратившейся в медицинскую организацию с намерением прервать беременность . </w:t>
      </w:r>
    </w:p>
    <w:p w:rsidR="00031063" w:rsidRPr="00031063" w:rsidRDefault="00031063" w:rsidP="00031063">
      <w:pPr>
        <w:shd w:val="clear" w:color="auto" w:fill="FFFFFF"/>
        <w:spacing w:after="150"/>
        <w:ind w:left="-284" w:hanging="142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 </w:t>
      </w: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t>Анкета носит деперсонифицированный характер и состоит из блоков в соответствии с причиной, по которой женщина решила делать аборт.</w:t>
      </w:r>
    </w:p>
    <w:p w:rsidR="00031063" w:rsidRPr="00031063" w:rsidRDefault="00031063" w:rsidP="00031063">
      <w:pPr>
        <w:shd w:val="clear" w:color="auto" w:fill="FFFFFF"/>
        <w:spacing w:after="150"/>
        <w:ind w:left="-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Каждой беременной женщине, которая обратилась за услугой по прерыванию беременности до 12 недель, необходимо заполнить анкету. Анкетирование является обязательной процедурой для допуска к услуге по прерыванию беременности. Анкета является анонимной, указывать персональные данные не нужно.</w:t>
      </w:r>
    </w:p>
    <w:p w:rsidR="00031063" w:rsidRPr="00031063" w:rsidRDefault="00031063" w:rsidP="00031063">
      <w:pPr>
        <w:shd w:val="clear" w:color="auto" w:fill="FFFFFF"/>
        <w:spacing w:after="150"/>
        <w:ind w:left="-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t>Вне зависимости от вашего общего настроя и итогового решения, честное заполнение ответов на вопросы анкеты позволяют сформировать более точные индивидуальные рекомендации для женщины.</w:t>
      </w:r>
    </w:p>
    <w:p w:rsidR="00031063" w:rsidRPr="00031063" w:rsidRDefault="00031063" w:rsidP="00031063">
      <w:pPr>
        <w:shd w:val="clear" w:color="auto" w:fill="FFFFFF"/>
        <w:spacing w:before="100" w:beforeAutospacing="1" w:after="75"/>
        <w:ind w:left="-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t>Просим вас заполнить анкету.</w:t>
      </w:r>
    </w:p>
    <w:p w:rsidR="00031063" w:rsidRPr="00031063" w:rsidRDefault="00031063" w:rsidP="00031063">
      <w:pPr>
        <w:shd w:val="clear" w:color="auto" w:fill="FFFFFF"/>
        <w:spacing w:before="100" w:beforeAutospacing="1" w:after="75"/>
        <w:ind w:left="-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t>По её результатам вы узнаете, какие государственные меры и общественные практики поддержки для вас доступны.</w:t>
      </w:r>
    </w:p>
    <w:p w:rsidR="00031063" w:rsidRPr="00031063" w:rsidRDefault="00031063" w:rsidP="00031063">
      <w:pPr>
        <w:shd w:val="clear" w:color="auto" w:fill="FFFFFF"/>
        <w:spacing w:before="100" w:beforeAutospacing="1" w:after="75"/>
        <w:ind w:left="-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t>Прежде чем ответить на вопрос, внимательно прочтите все варианты предлагаемых ответов. Затем выберите тот, который в наибольшей степени соответствует вашему мнению и жизненной ситуации.</w:t>
      </w:r>
    </w:p>
    <w:p w:rsidR="00031063" w:rsidRPr="00FE4993" w:rsidRDefault="00031063" w:rsidP="00031063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color w:val="222222"/>
          <w:sz w:val="27"/>
          <w:szCs w:val="27"/>
          <w:u w:val="single"/>
        </w:rPr>
      </w:pPr>
      <w:r w:rsidRPr="00FE4993"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Для прохождения анкетирования пройдите по ссылке </w:t>
      </w:r>
      <w:hyperlink r:id="rId5" w:history="1">
        <w:r w:rsidRPr="00FE4993">
          <w:rPr>
            <w:rFonts w:ascii="Times New Roman" w:eastAsia="Times New Roman" w:hAnsi="Times New Roman" w:cs="Times New Roman"/>
            <w:b/>
            <w:color w:val="222222"/>
            <w:sz w:val="27"/>
            <w:szCs w:val="27"/>
            <w:u w:val="single"/>
          </w:rPr>
          <w:t>АНКЕТА</w:t>
        </w:r>
      </w:hyperlink>
    </w:p>
    <w:p w:rsidR="00031063" w:rsidRPr="00031063" w:rsidRDefault="00031063" w:rsidP="00031063">
      <w:pPr>
        <w:shd w:val="clear" w:color="auto" w:fill="FFFFFF"/>
        <w:spacing w:after="150"/>
        <w:ind w:left="-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t>Или отсканируйте QR-код</w:t>
      </w:r>
    </w:p>
    <w:p w:rsidR="00031063" w:rsidRPr="00031063" w:rsidRDefault="00031063" w:rsidP="00031063">
      <w:pPr>
        <w:shd w:val="clear" w:color="auto" w:fill="FFFFFF"/>
        <w:spacing w:after="150"/>
        <w:ind w:left="-426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31063">
        <w:rPr>
          <w:rFonts w:ascii="Times New Roman" w:eastAsia="Times New Roman" w:hAnsi="Times New Roman" w:cs="Times New Roman"/>
          <w:noProof/>
          <w:color w:val="222222"/>
          <w:sz w:val="27"/>
          <w:szCs w:val="27"/>
        </w:rPr>
        <w:drawing>
          <wp:inline distT="0" distB="0" distL="0" distR="0">
            <wp:extent cx="1485900" cy="1362075"/>
            <wp:effectExtent l="19050" t="0" r="0" b="0"/>
            <wp:docPr id="1" name="Рисунок 1" descr="73ba55f1ee8deab3618164679ade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ba55f1ee8deab3618164679ade65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63" w:rsidRDefault="00031063" w:rsidP="00031063">
      <w:pPr>
        <w:shd w:val="clear" w:color="auto" w:fill="FFFFFF"/>
        <w:spacing w:after="150"/>
        <w:ind w:left="-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После прохождения анкетирования необходимо сохранить файл рекомендаций (документ в формате pdf). </w:t>
      </w:r>
    </w:p>
    <w:p w:rsidR="00031063" w:rsidRDefault="00031063" w:rsidP="00031063">
      <w:pPr>
        <w:shd w:val="clear" w:color="auto" w:fill="FFFFFF"/>
        <w:spacing w:after="150"/>
        <w:ind w:left="-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031063">
        <w:rPr>
          <w:rFonts w:ascii="Times New Roman" w:eastAsia="Times New Roman" w:hAnsi="Times New Roman" w:cs="Times New Roman"/>
          <w:color w:val="222222"/>
          <w:sz w:val="27"/>
          <w:szCs w:val="27"/>
        </w:rPr>
        <w:t>Представление врачу итоговой страницы после заполнения анкеты, либо файла рекомендаций подтверждает факт прохождения анкетирования.</w:t>
      </w:r>
    </w:p>
    <w:p w:rsidR="00FE4993" w:rsidRPr="00FE4993" w:rsidRDefault="00FE4993" w:rsidP="00031063">
      <w:pPr>
        <w:shd w:val="clear" w:color="auto" w:fill="FFFFFF"/>
        <w:spacing w:after="150"/>
        <w:ind w:left="-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</w:pPr>
      <w:r w:rsidRPr="00FE4993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Подумаем вместе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 xml:space="preserve"> и найдем верное решение</w:t>
      </w:r>
      <w:r w:rsidRPr="00FE4993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!</w:t>
      </w:r>
    </w:p>
    <w:p w:rsidR="00E453DD" w:rsidRPr="00E453DD" w:rsidRDefault="00E453DD" w:rsidP="00E453DD">
      <w:pPr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:rsidR="00E453DD" w:rsidRPr="00E453DD" w:rsidRDefault="00E453DD" w:rsidP="00E453DD">
      <w:pPr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:rsidR="00031063" w:rsidRPr="00031063" w:rsidRDefault="00031063" w:rsidP="00031063">
      <w:pPr>
        <w:ind w:left="-426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:rsidR="00031063" w:rsidRPr="00031063" w:rsidRDefault="00031063">
      <w:pPr>
        <w:ind w:left="-284" w:hanging="142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sectPr w:rsidR="00031063" w:rsidRPr="00031063" w:rsidSect="00A7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02F"/>
    <w:multiLevelType w:val="multilevel"/>
    <w:tmpl w:val="E66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33C6"/>
    <w:rsid w:val="00031063"/>
    <w:rsid w:val="00100792"/>
    <w:rsid w:val="0078695E"/>
    <w:rsid w:val="00A733C6"/>
    <w:rsid w:val="00E453DD"/>
    <w:rsid w:val="00FE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33C6"/>
    <w:pPr>
      <w:spacing w:after="0" w:line="240" w:lineRule="auto"/>
    </w:pPr>
  </w:style>
  <w:style w:type="character" w:styleId="a5">
    <w:name w:val="Strong"/>
    <w:basedOn w:val="a0"/>
    <w:uiPriority w:val="22"/>
    <w:qFormat/>
    <w:rsid w:val="00031063"/>
    <w:rPr>
      <w:b/>
      <w:bCs/>
    </w:rPr>
  </w:style>
  <w:style w:type="character" w:styleId="a6">
    <w:name w:val="Hyperlink"/>
    <w:basedOn w:val="a0"/>
    <w:uiPriority w:val="99"/>
    <w:semiHidden/>
    <w:unhideWhenUsed/>
    <w:rsid w:val="000310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rth.testu.online/questionnaire/6389e57420d5c08b790fd9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2024-08-10T01:23:00Z</dcterms:created>
  <dcterms:modified xsi:type="dcterms:W3CDTF">2024-08-10T11:32:00Z</dcterms:modified>
</cp:coreProperties>
</file>