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5E" w:rsidRDefault="0075365E" w:rsidP="0075365E">
      <w:pPr>
        <w:pStyle w:val="a3"/>
        <w:shd w:val="clear" w:color="auto" w:fill="FFFBE1"/>
        <w:spacing w:before="0" w:beforeAutospacing="0" w:after="0" w:afterAutospacing="0" w:line="390" w:lineRule="atLeast"/>
        <w:ind w:left="-709"/>
        <w:jc w:val="center"/>
        <w:rPr>
          <w:color w:val="222222"/>
          <w:sz w:val="27"/>
          <w:szCs w:val="27"/>
        </w:rPr>
      </w:pPr>
      <w:r>
        <w:rPr>
          <w:rStyle w:val="a4"/>
          <w:color w:val="222222"/>
          <w:sz w:val="27"/>
          <w:szCs w:val="27"/>
        </w:rPr>
        <w:t>Информация для пациентки при медицинском аборте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Аборт является небезопасной процедурой и сопряжен с риском различных осложнений!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Медицинский аборт может выполняться медикаментозным или хирургическим методом. 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 w:rsidRPr="0075365E">
        <w:rPr>
          <w:b/>
          <w:color w:val="222222"/>
          <w:sz w:val="27"/>
          <w:szCs w:val="27"/>
        </w:rPr>
        <w:t xml:space="preserve">При хирургическом вмешательстве непосредственно во время операции возможны следующие осложнения: 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осложнения анестезиологического пособия, травма и прободение матки с возможным ранением внутренних органов и кровеносных сосудов, кровотечение, что может потребовать расширения объёма операции вплоть до чревосечения и удаления матки и др. 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 w:rsidRPr="0075365E">
        <w:rPr>
          <w:color w:val="222222"/>
          <w:sz w:val="27"/>
          <w:szCs w:val="27"/>
          <w:u w:val="single"/>
        </w:rPr>
        <w:t>К осложнениям в послеоперационном периоде относятся:</w:t>
      </w:r>
      <w:r>
        <w:rPr>
          <w:color w:val="222222"/>
          <w:sz w:val="27"/>
          <w:szCs w:val="27"/>
        </w:rPr>
        <w:t xml:space="preserve"> скопление крови и остатки плодного яйца в полости матки, острый и/или подострый воспалительный процесс матки и/или придатков матки, вплоть до перитонита, что потребует повторного оперативного вмешательства, не исключающего удаление матки и др. 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 w:rsidRPr="0075365E">
        <w:rPr>
          <w:b/>
          <w:color w:val="222222"/>
          <w:sz w:val="27"/>
          <w:szCs w:val="27"/>
        </w:rPr>
        <w:t>При выполнении аборта медикаментозным методом также наблюдаются осложнения, такие как</w:t>
      </w:r>
      <w:r>
        <w:rPr>
          <w:b/>
          <w:color w:val="222222"/>
          <w:sz w:val="27"/>
          <w:szCs w:val="27"/>
        </w:rPr>
        <w:t>:</w:t>
      </w:r>
      <w:r>
        <w:rPr>
          <w:color w:val="222222"/>
          <w:sz w:val="27"/>
          <w:szCs w:val="27"/>
        </w:rPr>
        <w:t xml:space="preserve"> </w:t>
      </w:r>
    </w:p>
    <w:p w:rsid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остатки плодного яйца, прогрессирующая беременность, кровотечение, при развитии которых необходимо завершить аборт хирургическим путём.</w:t>
      </w:r>
    </w:p>
    <w:p w:rsidR="0075365E" w:rsidRPr="00E21AF2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b/>
          <w:color w:val="FF0000"/>
          <w:sz w:val="27"/>
          <w:szCs w:val="27"/>
        </w:rPr>
      </w:pPr>
      <w:r w:rsidRPr="00E21AF2">
        <w:rPr>
          <w:b/>
          <w:color w:val="FF0000"/>
          <w:sz w:val="27"/>
          <w:szCs w:val="27"/>
          <w:u w:val="single"/>
        </w:rPr>
        <w:t>Отдалёнными последствиями и осложнениями аборта являются:</w:t>
      </w:r>
      <w:r w:rsidRPr="00E21AF2">
        <w:rPr>
          <w:b/>
          <w:color w:val="FF0000"/>
          <w:sz w:val="27"/>
          <w:szCs w:val="27"/>
        </w:rPr>
        <w:t xml:space="preserve"> </w:t>
      </w:r>
    </w:p>
    <w:p w:rsidR="0075365E" w:rsidRPr="0075365E" w:rsidRDefault="0075365E" w:rsidP="0075365E">
      <w:pPr>
        <w:pStyle w:val="a3"/>
        <w:shd w:val="clear" w:color="auto" w:fill="FFFBE1"/>
        <w:spacing w:before="0" w:beforeAutospacing="0" w:after="240" w:afterAutospacing="0" w:line="390" w:lineRule="atLeast"/>
        <w:ind w:left="-567" w:firstLine="567"/>
        <w:jc w:val="both"/>
        <w:rPr>
          <w:b/>
          <w:color w:val="222222"/>
          <w:sz w:val="27"/>
          <w:szCs w:val="27"/>
        </w:rPr>
      </w:pPr>
      <w:r w:rsidRPr="00E21AF2">
        <w:rPr>
          <w:b/>
          <w:i/>
          <w:color w:val="FF0000"/>
          <w:sz w:val="27"/>
          <w:szCs w:val="27"/>
        </w:rPr>
        <w:t>бесплодие, хронические воспалительные процессы матки и/или придатков матки, аденомиоз, нарушение функции яичников, внематочная беременность, невынашивание беременности, различные осложнения при вынашивании последующей беременности и в родах: преждевременные роды, нарушение родовой деятельности, кровотечение в родах и (или) послеродовом периоде.</w:t>
      </w:r>
      <w:r>
        <w:rPr>
          <w:color w:val="222222"/>
          <w:sz w:val="27"/>
          <w:szCs w:val="27"/>
        </w:rPr>
        <w:t xml:space="preserve"> </w:t>
      </w:r>
      <w:r w:rsidRPr="0075365E">
        <w:rPr>
          <w:b/>
          <w:color w:val="222222"/>
          <w:sz w:val="27"/>
          <w:szCs w:val="27"/>
        </w:rPr>
        <w:t>Доказана связь аборта с развитием сердечнососудистых заболеваний, рака молочной железы нервно-психических расстройств.</w:t>
      </w:r>
    </w:p>
    <w:p w:rsidR="0075365E" w:rsidRDefault="0075365E" w:rsidP="00E21AF2">
      <w:pPr>
        <w:pStyle w:val="a3"/>
        <w:shd w:val="clear" w:color="auto" w:fill="FFFFFF" w:themeFill="background1"/>
        <w:spacing w:before="0" w:beforeAutospacing="0" w:after="24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 xml:space="preserve">Перед принятием окончательного решения о проведении аборта Вы должны обязательно быть проконсультированы психологом/психотерапевтом или другим специалистом, к которому Вас направит лечащий врач для доабортного </w:t>
      </w:r>
      <w:r>
        <w:rPr>
          <w:color w:val="222222"/>
          <w:sz w:val="27"/>
          <w:szCs w:val="27"/>
        </w:rPr>
        <w:lastRenderedPageBreak/>
        <w:t xml:space="preserve">консультирования. Также Вам будет выполнено ультразвуковое исследование (УЗИ), в ходе которого Вы услышите сердцебиение плода. </w:t>
      </w:r>
    </w:p>
    <w:p w:rsidR="0075365E" w:rsidRPr="00E21AF2" w:rsidRDefault="0075365E" w:rsidP="00E21AF2">
      <w:pPr>
        <w:pStyle w:val="a3"/>
        <w:shd w:val="clear" w:color="auto" w:fill="FFFFFF" w:themeFill="background1"/>
        <w:spacing w:before="0" w:beforeAutospacing="0" w:after="240" w:afterAutospacing="0" w:line="390" w:lineRule="atLeast"/>
        <w:ind w:left="-567" w:firstLine="567"/>
        <w:jc w:val="both"/>
        <w:rPr>
          <w:b/>
          <w:i/>
          <w:color w:val="FF0000"/>
          <w:sz w:val="27"/>
          <w:szCs w:val="27"/>
        </w:rPr>
      </w:pPr>
      <w:r w:rsidRPr="00E21AF2">
        <w:rPr>
          <w:b/>
          <w:i/>
          <w:color w:val="FF0000"/>
          <w:sz w:val="27"/>
          <w:szCs w:val="27"/>
        </w:rPr>
        <w:t>Вы не должны прибегать к аборту, если точно не уверены, что хотите прервать беременность, или у Вас нет медицинских показаний для этого.</w:t>
      </w:r>
    </w:p>
    <w:p w:rsidR="0075365E" w:rsidRDefault="0075365E" w:rsidP="0075365E">
      <w:pPr>
        <w:pStyle w:val="a3"/>
        <w:shd w:val="clear" w:color="auto" w:fill="FFFBE1"/>
        <w:spacing w:before="0" w:beforeAutospacing="0" w:after="0" w:afterAutospacing="0" w:line="390" w:lineRule="atLeast"/>
        <w:ind w:left="-567" w:firstLine="567"/>
        <w:jc w:val="both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Если аборт проводится до 12 недель без наличия медицинских или социальных показаний (по Вашему настоянию), то его можно выполнить не ранее соблюдения «недели тишины»: 48 часов с момента обращения в медицинскую организацию для искусственного аборта при сроке беременности 4-6</w:t>
      </w:r>
      <w:r>
        <w:rPr>
          <w:color w:val="222222"/>
          <w:sz w:val="20"/>
          <w:szCs w:val="20"/>
          <w:vertAlign w:val="superscript"/>
        </w:rPr>
        <w:t>6</w:t>
      </w:r>
      <w:r>
        <w:rPr>
          <w:color w:val="222222"/>
          <w:sz w:val="27"/>
          <w:szCs w:val="27"/>
        </w:rPr>
        <w:t> недель или при сроке беременности 10-11</w:t>
      </w:r>
      <w:r>
        <w:rPr>
          <w:color w:val="222222"/>
          <w:sz w:val="20"/>
          <w:szCs w:val="20"/>
          <w:vertAlign w:val="superscript"/>
        </w:rPr>
        <w:t>4</w:t>
      </w:r>
      <w:r>
        <w:rPr>
          <w:color w:val="222222"/>
          <w:sz w:val="27"/>
          <w:szCs w:val="27"/>
        </w:rPr>
        <w:t> недель, но не позднее окончания 12-й недели беременности, и не ранее 7 дней с момента обращения в медицинскую организацию для искусственного аборта при сроке беременности 7 – 9</w:t>
      </w:r>
      <w:r>
        <w:rPr>
          <w:color w:val="222222"/>
          <w:sz w:val="20"/>
          <w:szCs w:val="20"/>
          <w:vertAlign w:val="superscript"/>
        </w:rPr>
        <w:t>6</w:t>
      </w:r>
      <w:r>
        <w:rPr>
          <w:color w:val="222222"/>
          <w:sz w:val="27"/>
          <w:szCs w:val="27"/>
        </w:rPr>
        <w:t> недель беременности.</w:t>
      </w:r>
    </w:p>
    <w:p w:rsidR="0075365E" w:rsidRPr="00E21AF2" w:rsidRDefault="0075365E" w:rsidP="00E21AF2">
      <w:pPr>
        <w:pStyle w:val="a3"/>
        <w:shd w:val="clear" w:color="auto" w:fill="FFFBE1"/>
        <w:spacing w:before="0" w:beforeAutospacing="0" w:after="0" w:afterAutospacing="0" w:line="390" w:lineRule="atLeast"/>
        <w:ind w:left="-567" w:firstLine="567"/>
        <w:jc w:val="both"/>
        <w:rPr>
          <w:b/>
          <w:i/>
          <w:color w:val="FF0000"/>
          <w:sz w:val="27"/>
          <w:szCs w:val="27"/>
        </w:rPr>
      </w:pPr>
      <w:r w:rsidRPr="00E21AF2">
        <w:rPr>
          <w:b/>
          <w:i/>
          <w:color w:val="FF0000"/>
          <w:sz w:val="27"/>
          <w:szCs w:val="27"/>
        </w:rPr>
        <w:t>Аборт это не только физическая и психологическая "травма", но и  значительный гормональный стресс.</w:t>
      </w:r>
      <w:r w:rsidR="00E21AF2" w:rsidRPr="00E21AF2">
        <w:rPr>
          <w:b/>
          <w:i/>
          <w:color w:val="FF0000"/>
          <w:sz w:val="27"/>
          <w:szCs w:val="27"/>
        </w:rPr>
        <w:t xml:space="preserve"> </w:t>
      </w:r>
      <w:r w:rsidRPr="00E21AF2">
        <w:rPr>
          <w:b/>
          <w:i/>
          <w:color w:val="FF0000"/>
          <w:sz w:val="27"/>
          <w:szCs w:val="27"/>
        </w:rPr>
        <w:t>За время дней тишины наши специалисты помогут Вам  ещё раз всё обдумать и посоветоваться с семьёй.</w:t>
      </w:r>
    </w:p>
    <w:sectPr w:rsidR="0075365E" w:rsidRPr="00E2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365E"/>
    <w:rsid w:val="0075365E"/>
    <w:rsid w:val="00E2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2024-08-10T01:05:00Z</dcterms:created>
  <dcterms:modified xsi:type="dcterms:W3CDTF">2024-08-10T01:18:00Z</dcterms:modified>
</cp:coreProperties>
</file>